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126" w:left="1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Om barnet bedöms sjukt under vistelsetiden på förskolan kontaktar personalen föräldrarna så att de kan ordna med hämtning och planering för nästkommande dag. </w:t>
      </w:r>
    </w:p>
    <w:p>
      <w:pPr>
        <w:spacing w:before="292" w:after="0" w:line="240"/>
        <w:ind w:right="19" w:left="2" w:firstLine="8"/>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Om barnet har </w:t>
      </w:r>
      <w:r>
        <w:rPr>
          <w:rFonts w:ascii="Times New Roman" w:hAnsi="Times New Roman" w:cs="Times New Roman" w:eastAsia="Times New Roman"/>
          <w:b/>
          <w:color w:val="000000"/>
          <w:spacing w:val="0"/>
          <w:position w:val="0"/>
          <w:sz w:val="24"/>
          <w:u w:val="single"/>
          <w:shd w:fill="auto" w:val="clear"/>
        </w:rPr>
        <w:t xml:space="preserve">feber </w:t>
      </w:r>
      <w:r>
        <w:rPr>
          <w:rFonts w:ascii="Times New Roman" w:hAnsi="Times New Roman" w:cs="Times New Roman" w:eastAsia="Times New Roman"/>
          <w:color w:val="000000"/>
          <w:spacing w:val="0"/>
          <w:position w:val="0"/>
          <w:sz w:val="24"/>
          <w:u w:val="single"/>
          <w:shd w:fill="auto" w:val="clear"/>
        </w:rPr>
        <w:t xml:space="preserve">ska det ha minst en feberfri dag hemma, varit ute och återfått sin aptit innan barnet kommer tillbaka till förskolan. </w:t>
      </w:r>
    </w:p>
    <w:p>
      <w:pPr>
        <w:spacing w:before="292" w:after="0" w:line="240"/>
        <w:ind w:right="0" w:left="5"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Vid </w:t>
      </w:r>
      <w:r>
        <w:rPr>
          <w:rFonts w:ascii="Times New Roman" w:hAnsi="Times New Roman" w:cs="Times New Roman" w:eastAsia="Times New Roman"/>
          <w:b/>
          <w:color w:val="000000"/>
          <w:spacing w:val="0"/>
          <w:position w:val="0"/>
          <w:sz w:val="24"/>
          <w:u w:val="single"/>
          <w:shd w:fill="auto" w:val="clear"/>
        </w:rPr>
        <w:t xml:space="preserve">ögoninfektion </w:t>
      </w:r>
      <w:r>
        <w:rPr>
          <w:rFonts w:ascii="Times New Roman" w:hAnsi="Times New Roman" w:cs="Times New Roman" w:eastAsia="Times New Roman"/>
          <w:color w:val="000000"/>
          <w:spacing w:val="0"/>
          <w:position w:val="0"/>
          <w:sz w:val="24"/>
          <w:u w:val="single"/>
          <w:shd w:fill="auto" w:val="clear"/>
        </w:rPr>
        <w:t xml:space="preserve">ska barnet inte vara på förskolan. Detta är mycket smittsamt. </w:t>
      </w:r>
    </w:p>
    <w:p>
      <w:pPr>
        <w:spacing w:before="289" w:after="0" w:line="240"/>
        <w:ind w:right="567" w:left="2" w:firstLine="2"/>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Vid </w:t>
      </w:r>
      <w:r>
        <w:rPr>
          <w:rFonts w:ascii="Times New Roman" w:hAnsi="Times New Roman" w:cs="Times New Roman" w:eastAsia="Times New Roman"/>
          <w:b/>
          <w:color w:val="000000"/>
          <w:spacing w:val="0"/>
          <w:position w:val="0"/>
          <w:sz w:val="24"/>
          <w:u w:val="single"/>
          <w:shd w:fill="auto" w:val="clear"/>
        </w:rPr>
        <w:t xml:space="preserve">maginfluensa </w:t>
      </w:r>
      <w:r>
        <w:rPr>
          <w:rFonts w:ascii="Times New Roman" w:hAnsi="Times New Roman" w:cs="Times New Roman" w:eastAsia="Times New Roman"/>
          <w:color w:val="000000"/>
          <w:spacing w:val="0"/>
          <w:position w:val="0"/>
          <w:sz w:val="24"/>
          <w:u w:val="single"/>
          <w:shd w:fill="auto" w:val="clear"/>
        </w:rPr>
        <w:t xml:space="preserve">ska barnet vara hemma i minst </w:t>
      </w:r>
      <w:r>
        <w:rPr>
          <w:rFonts w:ascii="Times New Roman" w:hAnsi="Times New Roman" w:cs="Times New Roman" w:eastAsia="Times New Roman"/>
          <w:b/>
          <w:color w:val="000000"/>
          <w:spacing w:val="0"/>
          <w:position w:val="0"/>
          <w:sz w:val="24"/>
          <w:u w:val="single"/>
          <w:shd w:fill="auto" w:val="clear"/>
        </w:rPr>
        <w:t xml:space="preserve">tre </w:t>
      </w:r>
      <w:r>
        <w:rPr>
          <w:rFonts w:ascii="Times New Roman" w:hAnsi="Times New Roman" w:cs="Times New Roman" w:eastAsia="Times New Roman"/>
          <w:color w:val="000000"/>
          <w:spacing w:val="0"/>
          <w:position w:val="0"/>
          <w:sz w:val="24"/>
          <w:u w:val="single"/>
          <w:shd w:fill="auto" w:val="clear"/>
        </w:rPr>
        <w:t xml:space="preserve">dagar (72 timmar) efter att de kan äta normalkost igen. Om någon i familjen, syskon eller föräldrar är sjuka ska även barnet vara hemma för att begränsa smittorisken. Under period där det går maginfluensa på förskolan bedöms alla lösa magar, onda magar, aptitlöshet och kräkningar som symptom på detta och barnet ska då vara hemma. </w:t>
      </w:r>
    </w:p>
    <w:p>
      <w:pPr>
        <w:spacing w:before="292" w:after="0" w:line="240"/>
        <w:ind w:right="57" w:left="14" w:hanging="9"/>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Vid </w:t>
      </w:r>
      <w:r>
        <w:rPr>
          <w:rFonts w:ascii="Times New Roman" w:hAnsi="Times New Roman" w:cs="Times New Roman" w:eastAsia="Times New Roman"/>
          <w:b/>
          <w:color w:val="000000"/>
          <w:spacing w:val="0"/>
          <w:position w:val="0"/>
          <w:sz w:val="24"/>
          <w:u w:val="single"/>
          <w:shd w:fill="auto" w:val="clear"/>
        </w:rPr>
        <w:t xml:space="preserve">svinkoppor </w:t>
      </w:r>
      <w:r>
        <w:rPr>
          <w:rFonts w:ascii="Times New Roman" w:hAnsi="Times New Roman" w:cs="Times New Roman" w:eastAsia="Times New Roman"/>
          <w:color w:val="000000"/>
          <w:spacing w:val="0"/>
          <w:position w:val="0"/>
          <w:sz w:val="24"/>
          <w:u w:val="single"/>
          <w:shd w:fill="auto" w:val="clear"/>
        </w:rPr>
        <w:t xml:space="preserve">(impetigo) ska barnet behandlas hemma och barnet ska vara hemma tills att alla sår är läkta och sårskorporna ramlat av. </w:t>
      </w:r>
    </w:p>
    <w:p>
      <w:pPr>
        <w:spacing w:before="292" w:after="0" w:line="240"/>
        <w:ind w:right="0" w:left="5"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Vid </w:t>
      </w:r>
      <w:r>
        <w:rPr>
          <w:rFonts w:ascii="Times New Roman" w:hAnsi="Times New Roman" w:cs="Times New Roman" w:eastAsia="Times New Roman"/>
          <w:b/>
          <w:color w:val="000000"/>
          <w:spacing w:val="0"/>
          <w:position w:val="0"/>
          <w:sz w:val="24"/>
          <w:u w:val="single"/>
          <w:shd w:fill="auto" w:val="clear"/>
        </w:rPr>
        <w:t xml:space="preserve">mask och löss </w:t>
      </w:r>
      <w:r>
        <w:rPr>
          <w:rFonts w:ascii="Times New Roman" w:hAnsi="Times New Roman" w:cs="Times New Roman" w:eastAsia="Times New Roman"/>
          <w:color w:val="000000"/>
          <w:spacing w:val="0"/>
          <w:position w:val="0"/>
          <w:sz w:val="24"/>
          <w:u w:val="single"/>
          <w:shd w:fill="auto" w:val="clear"/>
        </w:rPr>
        <w:t xml:space="preserve">behandla barnet enligt apotekets riktlinjer. </w:t>
      </w:r>
    </w:p>
    <w:p>
      <w:pPr>
        <w:spacing w:before="289" w:after="0" w:line="240"/>
        <w:ind w:right="0" w:left="1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Om barnet behandlas med </w:t>
      </w:r>
      <w:r>
        <w:rPr>
          <w:rFonts w:ascii="Times New Roman" w:hAnsi="Times New Roman" w:cs="Times New Roman" w:eastAsia="Times New Roman"/>
          <w:b/>
          <w:color w:val="000000"/>
          <w:spacing w:val="0"/>
          <w:position w:val="0"/>
          <w:sz w:val="24"/>
          <w:u w:val="single"/>
          <w:shd w:fill="auto" w:val="clear"/>
        </w:rPr>
        <w:t xml:space="preserve">penicillin </w:t>
      </w:r>
      <w:r>
        <w:rPr>
          <w:rFonts w:ascii="Times New Roman" w:hAnsi="Times New Roman" w:cs="Times New Roman" w:eastAsia="Times New Roman"/>
          <w:color w:val="000000"/>
          <w:spacing w:val="0"/>
          <w:position w:val="0"/>
          <w:sz w:val="24"/>
          <w:u w:val="single"/>
          <w:shd w:fill="auto" w:val="clear"/>
        </w:rPr>
        <w:t xml:space="preserve">ska det vara hemma i två dygn för att vara smittfri. Barnet är extra infrektionskänsligt efter avslutad pecillinkur, så låt gärna barnet vara hemma någon extra dag. </w:t>
      </w:r>
    </w:p>
    <w:p>
      <w:pPr>
        <w:spacing w:before="7" w:after="0" w:line="240"/>
        <w:ind w:right="1347" w:left="11" w:hanging="6"/>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Vi tar inte ansvar för barns medicinering på förskolan, med undantag för astma och allergimedicin. </w:t>
      </w:r>
    </w:p>
    <w:p>
      <w:pPr>
        <w:spacing w:before="292" w:after="0" w:line="240"/>
        <w:ind w:right="55" w:left="11" w:hanging="4"/>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Det är </w:t>
      </w:r>
      <w:r>
        <w:rPr>
          <w:rFonts w:ascii="Times New Roman" w:hAnsi="Times New Roman" w:cs="Times New Roman" w:eastAsia="Times New Roman"/>
          <w:b/>
          <w:color w:val="000000"/>
          <w:spacing w:val="0"/>
          <w:position w:val="0"/>
          <w:sz w:val="24"/>
          <w:u w:val="single"/>
          <w:shd w:fill="auto" w:val="clear"/>
        </w:rPr>
        <w:t xml:space="preserve">barnets allmäntillstånd </w:t>
      </w:r>
      <w:r>
        <w:rPr>
          <w:rFonts w:ascii="Times New Roman" w:hAnsi="Times New Roman" w:cs="Times New Roman" w:eastAsia="Times New Roman"/>
          <w:color w:val="000000"/>
          <w:spacing w:val="0"/>
          <w:position w:val="0"/>
          <w:sz w:val="24"/>
          <w:u w:val="single"/>
          <w:shd w:fill="auto" w:val="clear"/>
        </w:rPr>
        <w:t xml:space="preserve">som avgör om barnet ska vara på förskolan eller inte. Barnet ska orka med att delta i alla aktiviteter som förekommer på förskolan, både ute och inne. </w:t>
      </w:r>
    </w:p>
    <w:p>
      <w:pPr>
        <w:spacing w:before="292" w:after="0" w:line="240"/>
        <w:ind w:right="488" w:left="2" w:firstLine="4"/>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Det är mycket viktigt är att ni alltid är nåbara på telefon, utifall att någonting händer med ert barn. Lämna gärna en alternativ kontakt som vi kan ringa om vi inte får tag på er. </w:t>
      </w:r>
    </w:p>
    <w:p>
      <w:pPr>
        <w:spacing w:before="292" w:after="0" w:line="240"/>
        <w:ind w:right="265" w:left="4" w:firstLine="6"/>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Om barnet är sjuk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 ring eller smsa och meddela oss detta på telefonnummer 0738422977 före kl. 08.00. </w:t>
      </w:r>
    </w:p>
    <w:p>
      <w:pPr>
        <w:spacing w:before="7" w:after="0" w:line="240"/>
        <w:ind w:right="263" w:left="11" w:hanging="11"/>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När ditt barn är friskt igen, meddela oss detta senast kl 13.00 dagen innan återkomst till förskolan. Detta för att vi ska kunna beräkna korrekt antal barn i barngrupper, meddela korrekt antal måltider till köket etc. </w:t>
      </w:r>
    </w:p>
    <w:p>
      <w:pPr>
        <w:spacing w:before="7" w:after="0" w:line="240"/>
        <w:ind w:right="263" w:left="11" w:hanging="11"/>
        <w:jc w:val="left"/>
        <w:rPr>
          <w:rFonts w:ascii="Times New Roman" w:hAnsi="Times New Roman" w:cs="Times New Roman" w:eastAsia="Times New Roman"/>
          <w:color w:val="000000"/>
          <w:spacing w:val="0"/>
          <w:position w:val="0"/>
          <w:sz w:val="24"/>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